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028D" w:rsidRPr="00E8731D" w:rsidRDefault="0068028D" w:rsidP="00E8731D">
      <w:pPr>
        <w:pStyle w:val="Odstavecseseznamem"/>
        <w:numPr>
          <w:ilvl w:val="0"/>
          <w:numId w:val="4"/>
        </w:numPr>
        <w:rPr>
          <w:b/>
        </w:rPr>
      </w:pPr>
      <w:r w:rsidRPr="00E8731D">
        <w:rPr>
          <w:b/>
        </w:rPr>
        <w:t>ročník</w:t>
      </w:r>
    </w:p>
    <w:p w:rsidR="0068028D" w:rsidRPr="00A67474" w:rsidRDefault="00E8731D" w:rsidP="0068028D">
      <w:pPr>
        <w:pBdr>
          <w:top w:val="nil"/>
          <w:left w:val="nil"/>
          <w:bottom w:val="nil"/>
          <w:right w:val="nil"/>
          <w:between w:val="nil"/>
        </w:pBdr>
        <w:shd w:val="clear" w:color="auto" w:fill="FFD965"/>
        <w:spacing w:before="240"/>
        <w:ind w:left="708" w:hanging="708"/>
        <w:rPr>
          <w:b/>
          <w:smallCaps/>
          <w:color w:val="000000"/>
        </w:rPr>
      </w:pPr>
      <w:r>
        <w:rPr>
          <w:b/>
          <w:smallCaps/>
          <w:color w:val="000000"/>
        </w:rPr>
        <w:t>dehumanizace a světové mocnosti</w:t>
      </w:r>
      <w:bookmarkStart w:id="0" w:name="_GoBack"/>
      <w:bookmarkEnd w:id="0"/>
    </w:p>
    <w:tbl>
      <w:tblPr>
        <w:tblW w:w="96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1"/>
        <w:gridCol w:w="4811"/>
      </w:tblGrid>
      <w:tr w:rsidR="0068028D" w:rsidRPr="007174D4" w:rsidTr="00377E2A"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8028D" w:rsidRPr="00A67474" w:rsidRDefault="0068028D" w:rsidP="00377E2A">
            <w:r w:rsidRPr="00A67474">
              <w:t>výstupy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8028D" w:rsidRPr="00A67474" w:rsidRDefault="0068028D" w:rsidP="00377E2A">
            <w:r w:rsidRPr="00A67474">
              <w:t>učivo</w:t>
            </w:r>
          </w:p>
        </w:tc>
      </w:tr>
      <w:tr w:rsidR="0068028D" w:rsidRPr="007174D4" w:rsidTr="00377E2A"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3AC" w:rsidRDefault="00E8731D" w:rsidP="0068028D">
            <w:pPr>
              <w:spacing w:before="120" w:line="256" w:lineRule="auto"/>
              <w:rPr>
                <w:b/>
              </w:rPr>
            </w:pPr>
            <w:r>
              <w:rPr>
                <w:b/>
              </w:rPr>
              <w:t>Rozpozná proces dehumanizace v současném světě, charakterizuje příčiny jeho vzniku, posuzuje míru rizika</w:t>
            </w:r>
          </w:p>
          <w:p w:rsidR="00E8731D" w:rsidRDefault="00E8731D" w:rsidP="0068028D">
            <w:pPr>
              <w:spacing w:before="120" w:line="256" w:lineRule="auto"/>
              <w:rPr>
                <w:b/>
              </w:rPr>
            </w:pPr>
            <w:r>
              <w:rPr>
                <w:b/>
              </w:rPr>
              <w:t>Komunikuje svůj názor na situaci, přemýšlí o možnostech řešení aktuálních rizik</w:t>
            </w:r>
          </w:p>
          <w:p w:rsidR="00E8731D" w:rsidRDefault="00E8731D" w:rsidP="0068028D">
            <w:pPr>
              <w:spacing w:before="120" w:line="256" w:lineRule="auto"/>
              <w:rPr>
                <w:b/>
              </w:rPr>
            </w:pPr>
            <w:r>
              <w:rPr>
                <w:b/>
              </w:rPr>
              <w:t>Rozeznává manipulativní komunikaci, propojuje historické a současné události, uvádí příklady</w:t>
            </w:r>
          </w:p>
          <w:p w:rsidR="00E8731D" w:rsidRDefault="00E8731D" w:rsidP="0068028D">
            <w:pPr>
              <w:spacing w:before="120" w:line="256" w:lineRule="auto"/>
              <w:rPr>
                <w:b/>
              </w:rPr>
            </w:pPr>
            <w:r>
              <w:rPr>
                <w:b/>
              </w:rPr>
              <w:t>Efektivně využívá různých informačních zdrojů</w:t>
            </w:r>
          </w:p>
          <w:p w:rsidR="00E8731D" w:rsidRPr="0068028D" w:rsidRDefault="00E8731D" w:rsidP="0068028D">
            <w:pPr>
              <w:spacing w:before="120" w:line="256" w:lineRule="auto"/>
              <w:rPr>
                <w:b/>
              </w:rPr>
            </w:pPr>
            <w:r>
              <w:rPr>
                <w:b/>
              </w:rPr>
              <w:t>Vysvětlí stěžejní roli vědeckotechnického vzestupu společnosti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8028D" w:rsidRPr="007174D4" w:rsidRDefault="00E8731D" w:rsidP="00377E2A">
            <w:pPr>
              <w:rPr>
                <w:highlight w:val="red"/>
              </w:rPr>
            </w:pPr>
            <w:r>
              <w:t>Rusko, Čína, Amerika, totalita, propaganda, vliv, vývoj a tendence</w:t>
            </w:r>
          </w:p>
        </w:tc>
      </w:tr>
    </w:tbl>
    <w:p w:rsidR="0068028D" w:rsidRDefault="0068028D" w:rsidP="0068028D"/>
    <w:p w:rsidR="0068028D" w:rsidRPr="00A67474" w:rsidRDefault="00E8731D" w:rsidP="0068028D">
      <w:pPr>
        <w:pBdr>
          <w:top w:val="nil"/>
          <w:left w:val="nil"/>
          <w:bottom w:val="nil"/>
          <w:right w:val="nil"/>
          <w:between w:val="nil"/>
        </w:pBdr>
        <w:shd w:val="clear" w:color="auto" w:fill="FFD965"/>
        <w:spacing w:before="240"/>
        <w:ind w:left="708" w:hanging="708"/>
        <w:rPr>
          <w:b/>
          <w:smallCaps/>
          <w:color w:val="000000"/>
        </w:rPr>
      </w:pPr>
      <w:r>
        <w:rPr>
          <w:b/>
          <w:smallCaps/>
          <w:color w:val="000000"/>
        </w:rPr>
        <w:t>komunikace a manipulace</w:t>
      </w:r>
    </w:p>
    <w:tbl>
      <w:tblPr>
        <w:tblW w:w="96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1"/>
        <w:gridCol w:w="4811"/>
      </w:tblGrid>
      <w:tr w:rsidR="0068028D" w:rsidRPr="007174D4" w:rsidTr="00377E2A"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8028D" w:rsidRPr="00A67474" w:rsidRDefault="0068028D" w:rsidP="00377E2A">
            <w:r w:rsidRPr="00A67474">
              <w:t>výstupy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8028D" w:rsidRPr="00A67474" w:rsidRDefault="0068028D" w:rsidP="00377E2A">
            <w:r w:rsidRPr="00A67474">
              <w:t>učivo</w:t>
            </w:r>
          </w:p>
        </w:tc>
      </w:tr>
      <w:tr w:rsidR="0068028D" w:rsidRPr="007174D4" w:rsidTr="00377E2A"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43AC" w:rsidRDefault="00E8731D" w:rsidP="00A143AC">
            <w:pPr>
              <w:spacing w:before="120" w:line="256" w:lineRule="auto"/>
              <w:rPr>
                <w:b/>
              </w:rPr>
            </w:pPr>
            <w:r>
              <w:rPr>
                <w:b/>
              </w:rPr>
              <w:t>Analyzuje projevy, pojmenovává verbální i nonverbální prvky v komunikaci</w:t>
            </w:r>
          </w:p>
          <w:p w:rsidR="00E8731D" w:rsidRDefault="00E8731D" w:rsidP="00A143AC">
            <w:pPr>
              <w:spacing w:before="120" w:line="256" w:lineRule="auto"/>
              <w:rPr>
                <w:b/>
              </w:rPr>
            </w:pPr>
            <w:r>
              <w:rPr>
                <w:b/>
              </w:rPr>
              <w:t>Orientuje se v základních psychologických aspektech komunikace</w:t>
            </w:r>
          </w:p>
          <w:p w:rsidR="00E8731D" w:rsidRDefault="00E8731D" w:rsidP="00A143AC">
            <w:pPr>
              <w:spacing w:before="120" w:line="256" w:lineRule="auto"/>
              <w:rPr>
                <w:b/>
              </w:rPr>
            </w:pPr>
            <w:r>
              <w:rPr>
                <w:b/>
              </w:rPr>
              <w:t>Rozpozná a pojmenuje komunikační fauly</w:t>
            </w:r>
          </w:p>
          <w:p w:rsidR="00E8731D" w:rsidRPr="00CD33F5" w:rsidRDefault="00E8731D" w:rsidP="00A143AC">
            <w:pPr>
              <w:spacing w:before="120" w:line="256" w:lineRule="auto"/>
              <w:rPr>
                <w:b/>
              </w:rPr>
            </w:pPr>
            <w:r>
              <w:rPr>
                <w:b/>
              </w:rPr>
              <w:t>Debatuje a nabízí plnohodnotné argumenty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8028D" w:rsidRPr="007174D4" w:rsidRDefault="00E8731D" w:rsidP="00377E2A">
            <w:pPr>
              <w:rPr>
                <w:highlight w:val="red"/>
              </w:rPr>
            </w:pPr>
            <w:r>
              <w:t>Vliv psychologie na komunikační strategie, pravidla a principy manipulace</w:t>
            </w:r>
            <w:r w:rsidR="00A143AC">
              <w:t xml:space="preserve"> </w:t>
            </w:r>
          </w:p>
        </w:tc>
      </w:tr>
    </w:tbl>
    <w:p w:rsidR="006F6E1F" w:rsidRDefault="0068028D">
      <w:r>
        <w:t xml:space="preserve"> </w:t>
      </w:r>
    </w:p>
    <w:p w:rsidR="005C1AE8" w:rsidRPr="00A9220D" w:rsidRDefault="00E8731D" w:rsidP="005C1AE8">
      <w:pPr>
        <w:pBdr>
          <w:top w:val="nil"/>
          <w:left w:val="nil"/>
          <w:bottom w:val="nil"/>
          <w:right w:val="nil"/>
          <w:between w:val="nil"/>
        </w:pBdr>
        <w:shd w:val="clear" w:color="auto" w:fill="FFD965"/>
        <w:spacing w:before="240"/>
        <w:rPr>
          <w:b/>
          <w:smallCaps/>
          <w:color w:val="000000"/>
        </w:rPr>
      </w:pPr>
      <w:r>
        <w:rPr>
          <w:b/>
          <w:smallCaps/>
          <w:color w:val="000000"/>
        </w:rPr>
        <w:t>aktuální problémy dneška</w:t>
      </w:r>
    </w:p>
    <w:tbl>
      <w:tblPr>
        <w:tblW w:w="96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1"/>
        <w:gridCol w:w="4811"/>
      </w:tblGrid>
      <w:tr w:rsidR="005C1AE8" w:rsidRPr="007174D4" w:rsidTr="00377E2A"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1AE8" w:rsidRPr="00A67474" w:rsidRDefault="005C1AE8" w:rsidP="00377E2A">
            <w:r w:rsidRPr="00A67474">
              <w:t>výstupy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1AE8" w:rsidRPr="00A67474" w:rsidRDefault="005C1AE8" w:rsidP="00377E2A">
            <w:r w:rsidRPr="00A67474">
              <w:t>učivo</w:t>
            </w:r>
          </w:p>
        </w:tc>
      </w:tr>
      <w:tr w:rsidR="005C1AE8" w:rsidRPr="007174D4" w:rsidTr="00377E2A"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6BEA" w:rsidRDefault="00FA324D" w:rsidP="00377E2A">
            <w:pPr>
              <w:spacing w:before="120" w:line="256" w:lineRule="auto"/>
              <w:rPr>
                <w:b/>
              </w:rPr>
            </w:pPr>
            <w:r>
              <w:rPr>
                <w:b/>
              </w:rPr>
              <w:t>Aktivně se zajímá o problémy současnosti</w:t>
            </w:r>
          </w:p>
          <w:p w:rsidR="00FA324D" w:rsidRDefault="00FA324D" w:rsidP="00377E2A">
            <w:pPr>
              <w:spacing w:before="120" w:line="256" w:lineRule="auto"/>
              <w:rPr>
                <w:b/>
              </w:rPr>
            </w:pPr>
            <w:r>
              <w:rPr>
                <w:b/>
              </w:rPr>
              <w:t>Pracuje s nejrůznějšími informačními zdroji, porovnává a zpracovává výstupy na zadané téma</w:t>
            </w:r>
          </w:p>
          <w:p w:rsidR="00FA324D" w:rsidRDefault="00FA324D" w:rsidP="00377E2A">
            <w:pPr>
              <w:spacing w:before="120" w:line="256" w:lineRule="auto"/>
              <w:rPr>
                <w:b/>
              </w:rPr>
            </w:pPr>
            <w:r>
              <w:rPr>
                <w:b/>
              </w:rPr>
              <w:t>Pojmenuje základní oblasti společnosti……..</w:t>
            </w:r>
          </w:p>
          <w:p w:rsidR="00D1585F" w:rsidRPr="00CD33F5" w:rsidRDefault="00D1585F" w:rsidP="00377E2A">
            <w:pPr>
              <w:spacing w:before="120" w:line="256" w:lineRule="auto"/>
              <w:rPr>
                <w:b/>
              </w:rPr>
            </w:pP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324D" w:rsidRDefault="005C1AE8" w:rsidP="00E8731D">
            <w:r>
              <w:t xml:space="preserve"> </w:t>
            </w:r>
            <w:r w:rsidR="00FA324D">
              <w:t xml:space="preserve">Sociologická sonda do současné situace v Česku. Aktuální problémy dneška – chudoba, nezaměstnanost, společenská nerovnost, pandemie, ekonomika, psychologie, politika, gender </w:t>
            </w:r>
          </w:p>
          <w:p w:rsidR="005C1AE8" w:rsidRDefault="005C1AE8" w:rsidP="00377E2A"/>
          <w:p w:rsidR="005C1AE8" w:rsidRPr="007174D4" w:rsidRDefault="005C1AE8" w:rsidP="00377E2A">
            <w:pPr>
              <w:rPr>
                <w:highlight w:val="red"/>
              </w:rPr>
            </w:pPr>
            <w:r>
              <w:lastRenderedPageBreak/>
              <w:t xml:space="preserve"> </w:t>
            </w:r>
          </w:p>
        </w:tc>
      </w:tr>
    </w:tbl>
    <w:p w:rsidR="0044137D" w:rsidRPr="0044137D" w:rsidRDefault="00FA324D" w:rsidP="0044137D">
      <w:pPr>
        <w:pBdr>
          <w:top w:val="nil"/>
          <w:left w:val="nil"/>
          <w:bottom w:val="nil"/>
          <w:right w:val="nil"/>
          <w:between w:val="nil"/>
        </w:pBdr>
        <w:shd w:val="clear" w:color="auto" w:fill="FFD965"/>
        <w:spacing w:before="240"/>
        <w:rPr>
          <w:b/>
          <w:smallCaps/>
          <w:color w:val="000000"/>
        </w:rPr>
      </w:pPr>
      <w:r>
        <w:rPr>
          <w:b/>
          <w:smallCaps/>
          <w:color w:val="000000"/>
        </w:rPr>
        <w:lastRenderedPageBreak/>
        <w:t>hrdinství</w:t>
      </w:r>
    </w:p>
    <w:tbl>
      <w:tblPr>
        <w:tblW w:w="96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1"/>
        <w:gridCol w:w="4811"/>
      </w:tblGrid>
      <w:tr w:rsidR="0044137D" w:rsidRPr="007174D4" w:rsidTr="00377E2A"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37D" w:rsidRPr="00A67474" w:rsidRDefault="0044137D" w:rsidP="00377E2A">
            <w:r w:rsidRPr="00A67474">
              <w:t>výstupy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37D" w:rsidRPr="00A67474" w:rsidRDefault="0044137D" w:rsidP="00377E2A">
            <w:r w:rsidRPr="00A67474">
              <w:t>učivo</w:t>
            </w:r>
          </w:p>
        </w:tc>
      </w:tr>
      <w:tr w:rsidR="0044137D" w:rsidRPr="007174D4" w:rsidTr="00377E2A"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585F" w:rsidRPr="0068028D" w:rsidRDefault="00FA324D" w:rsidP="00377E2A">
            <w:pPr>
              <w:spacing w:before="120" w:line="256" w:lineRule="auto"/>
              <w:rPr>
                <w:b/>
              </w:rPr>
            </w:pPr>
            <w:r>
              <w:rPr>
                <w:b/>
              </w:rPr>
              <w:t>Formuluje svou představu o hrdinství, zná výjimečné postavy současné i historické, debatuje problematiku národní hrdosti a nacionalismu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324D" w:rsidRDefault="00FA324D" w:rsidP="00377E2A">
            <w:r>
              <w:t>Hrdinství a obyčejnost – z hlediska historického i současného</w:t>
            </w:r>
          </w:p>
          <w:p w:rsidR="0044137D" w:rsidRPr="00FA324D" w:rsidRDefault="00FA324D" w:rsidP="00377E2A">
            <w:r>
              <w:t>Národní hrdost x nacionalismus</w:t>
            </w:r>
          </w:p>
        </w:tc>
      </w:tr>
    </w:tbl>
    <w:p w:rsidR="0044137D" w:rsidRDefault="0044137D" w:rsidP="00A9220D"/>
    <w:p w:rsidR="0044137D" w:rsidRPr="00A9220D" w:rsidRDefault="00FA324D" w:rsidP="00A9220D">
      <w:pPr>
        <w:pBdr>
          <w:top w:val="nil"/>
          <w:left w:val="nil"/>
          <w:bottom w:val="nil"/>
          <w:right w:val="nil"/>
          <w:between w:val="nil"/>
        </w:pBdr>
        <w:shd w:val="clear" w:color="auto" w:fill="FFD965"/>
        <w:spacing w:before="240"/>
        <w:rPr>
          <w:b/>
          <w:smallCaps/>
          <w:color w:val="000000"/>
        </w:rPr>
      </w:pPr>
      <w:r>
        <w:rPr>
          <w:b/>
          <w:smallCaps/>
          <w:color w:val="000000"/>
        </w:rPr>
        <w:t>výchova a vzdělávání</w:t>
      </w:r>
    </w:p>
    <w:tbl>
      <w:tblPr>
        <w:tblW w:w="96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1"/>
        <w:gridCol w:w="4811"/>
      </w:tblGrid>
      <w:tr w:rsidR="0044137D" w:rsidRPr="007174D4" w:rsidTr="00377E2A"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37D" w:rsidRPr="00A67474" w:rsidRDefault="0044137D" w:rsidP="00377E2A">
            <w:r w:rsidRPr="00A67474">
              <w:t>výstupy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37D" w:rsidRPr="00A67474" w:rsidRDefault="0044137D" w:rsidP="00377E2A">
            <w:r w:rsidRPr="00A67474">
              <w:t>učivo</w:t>
            </w:r>
          </w:p>
        </w:tc>
      </w:tr>
      <w:tr w:rsidR="0044137D" w:rsidRPr="007174D4" w:rsidTr="00377E2A"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37D" w:rsidRDefault="00FA324D" w:rsidP="00212B8C">
            <w:pPr>
              <w:spacing w:before="120" w:line="256" w:lineRule="auto"/>
              <w:rPr>
                <w:b/>
              </w:rPr>
            </w:pPr>
            <w:r>
              <w:rPr>
                <w:b/>
              </w:rPr>
              <w:t>Zná tradici a principy moderního vzdělávání, dohledává různé formy vzdělávacích systémů, debatuje o výchově a vzdělávání minulém, současném a budoucím. Porovnává rozdíly a přináší vlastní představu o moderním vzdělávání</w:t>
            </w:r>
          </w:p>
          <w:p w:rsidR="00810E62" w:rsidRDefault="00810E62" w:rsidP="00212B8C">
            <w:pPr>
              <w:spacing w:before="120" w:line="256" w:lineRule="auto"/>
              <w:rPr>
                <w:b/>
              </w:rPr>
            </w:pPr>
          </w:p>
          <w:p w:rsidR="00810E62" w:rsidRPr="00810E62" w:rsidRDefault="00810E62" w:rsidP="00810E62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810E62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Posoudí své možnosti při rozhodování o volbě vhodného povolání a profesní přípravy. </w:t>
            </w:r>
          </w:p>
          <w:p w:rsidR="00810E62" w:rsidRPr="00810E62" w:rsidRDefault="00810E62" w:rsidP="00810E62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810E62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Využije profesní informace a poradenské služby pro výběr vhodného vzdělávání.</w:t>
            </w:r>
          </w:p>
          <w:p w:rsidR="00810E62" w:rsidRPr="00810E62" w:rsidRDefault="00810E62" w:rsidP="00810E62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810E62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Prokáže v modelových situacích schopnost prezentovat své osoby při vstupu na trh práce.</w:t>
            </w:r>
          </w:p>
          <w:p w:rsidR="00810E62" w:rsidRPr="00CD33F5" w:rsidRDefault="00810E62" w:rsidP="00212B8C">
            <w:pPr>
              <w:spacing w:before="120" w:line="256" w:lineRule="auto"/>
              <w:rPr>
                <w:b/>
              </w:rPr>
            </w:pP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37D" w:rsidRDefault="00FA324D" w:rsidP="00377E2A">
            <w:r>
              <w:t>Od Komenského po vzdělání 21. století</w:t>
            </w:r>
            <w:r w:rsidR="00A9220D">
              <w:t xml:space="preserve"> </w:t>
            </w:r>
          </w:p>
          <w:p w:rsidR="00810E62" w:rsidRPr="00810E62" w:rsidRDefault="00810E62" w:rsidP="00810E62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10E62">
              <w:rPr>
                <w:rFonts w:ascii="Calibri" w:eastAsia="Times New Roman" w:hAnsi="Calibri" w:cs="Calibri"/>
                <w:color w:val="000000"/>
                <w:lang w:eastAsia="cs-CZ"/>
              </w:rPr>
              <w:t>Trh práce, možnosti vzdělávání a volba profesní orientace </w:t>
            </w:r>
          </w:p>
          <w:p w:rsidR="00810E62" w:rsidRPr="007174D4" w:rsidRDefault="00810E62" w:rsidP="00377E2A">
            <w:pPr>
              <w:rPr>
                <w:highlight w:val="red"/>
              </w:rPr>
            </w:pPr>
          </w:p>
        </w:tc>
      </w:tr>
    </w:tbl>
    <w:p w:rsidR="0044137D" w:rsidRDefault="0044137D" w:rsidP="0044137D">
      <w:pPr>
        <w:rPr>
          <w:b/>
        </w:rPr>
      </w:pPr>
    </w:p>
    <w:p w:rsidR="005C1AE8" w:rsidRPr="00A9220D" w:rsidRDefault="00FA324D" w:rsidP="005C1AE8">
      <w:pPr>
        <w:pBdr>
          <w:top w:val="nil"/>
          <w:left w:val="nil"/>
          <w:bottom w:val="nil"/>
          <w:right w:val="nil"/>
          <w:between w:val="nil"/>
        </w:pBdr>
        <w:shd w:val="clear" w:color="auto" w:fill="FFD965"/>
        <w:spacing w:before="240"/>
        <w:rPr>
          <w:b/>
          <w:smallCaps/>
          <w:color w:val="000000"/>
        </w:rPr>
      </w:pPr>
      <w:r>
        <w:rPr>
          <w:b/>
          <w:smallCaps/>
          <w:color w:val="000000"/>
        </w:rPr>
        <w:t>konference</w:t>
      </w:r>
    </w:p>
    <w:tbl>
      <w:tblPr>
        <w:tblW w:w="96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1"/>
        <w:gridCol w:w="4811"/>
      </w:tblGrid>
      <w:tr w:rsidR="005C1AE8" w:rsidRPr="007174D4" w:rsidTr="00377E2A"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1AE8" w:rsidRPr="00A67474" w:rsidRDefault="005C1AE8" w:rsidP="00377E2A">
            <w:r w:rsidRPr="00A67474">
              <w:t>výstupy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1AE8" w:rsidRPr="00A67474" w:rsidRDefault="005C1AE8" w:rsidP="00377E2A">
            <w:r w:rsidRPr="00A67474">
              <w:t>učivo</w:t>
            </w:r>
          </w:p>
        </w:tc>
      </w:tr>
      <w:tr w:rsidR="005C1AE8" w:rsidRPr="007174D4" w:rsidTr="00377E2A"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585F" w:rsidRPr="00CD33F5" w:rsidRDefault="00D47258" w:rsidP="00D1585F">
            <w:pPr>
              <w:spacing w:before="120" w:line="256" w:lineRule="auto"/>
              <w:rPr>
                <w:b/>
              </w:rPr>
            </w:pPr>
            <w:r>
              <w:rPr>
                <w:b/>
              </w:rPr>
              <w:t>Navrhuje, organizuje a podílí se do kolektivní přípravy a realizace „ročníkové práce“. Komunikuje, předchází problémům, či je řeší, navrhuje postupy, zodpovídá za svou práci. Reflektuje a sebereflektuje proces tvorby a výstup.</w:t>
            </w:r>
          </w:p>
        </w:tc>
        <w:tc>
          <w:tcPr>
            <w:tcW w:w="4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0035" w:rsidRDefault="005C1AE8" w:rsidP="00FA324D">
            <w:r>
              <w:t xml:space="preserve"> </w:t>
            </w:r>
            <w:r w:rsidR="00FA324D">
              <w:t>Návrh, organizace a realizace konference</w:t>
            </w:r>
          </w:p>
          <w:p w:rsidR="005C1AE8" w:rsidRDefault="005C1AE8" w:rsidP="00377E2A"/>
          <w:p w:rsidR="005C1AE8" w:rsidRDefault="005C1AE8" w:rsidP="00377E2A"/>
          <w:p w:rsidR="005C1AE8" w:rsidRPr="007174D4" w:rsidRDefault="005C1AE8" w:rsidP="00377E2A">
            <w:pPr>
              <w:rPr>
                <w:highlight w:val="red"/>
              </w:rPr>
            </w:pPr>
            <w:r>
              <w:t xml:space="preserve"> </w:t>
            </w:r>
          </w:p>
        </w:tc>
      </w:tr>
    </w:tbl>
    <w:p w:rsidR="00370035" w:rsidRDefault="00370035" w:rsidP="0044137D">
      <w:pPr>
        <w:rPr>
          <w:b/>
        </w:rPr>
      </w:pPr>
    </w:p>
    <w:p w:rsidR="00FA324D" w:rsidRDefault="00FA324D" w:rsidP="00212B8C"/>
    <w:sectPr w:rsidR="00FA324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1CE2" w:rsidRDefault="00131CE2" w:rsidP="008A6E7C">
      <w:pPr>
        <w:spacing w:after="0" w:line="240" w:lineRule="auto"/>
      </w:pPr>
      <w:r>
        <w:separator/>
      </w:r>
    </w:p>
  </w:endnote>
  <w:endnote w:type="continuationSeparator" w:id="0">
    <w:p w:rsidR="00131CE2" w:rsidRDefault="00131CE2" w:rsidP="008A6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1CE2" w:rsidRDefault="00131CE2" w:rsidP="008A6E7C">
      <w:pPr>
        <w:spacing w:after="0" w:line="240" w:lineRule="auto"/>
      </w:pPr>
      <w:r>
        <w:separator/>
      </w:r>
    </w:p>
  </w:footnote>
  <w:footnote w:type="continuationSeparator" w:id="0">
    <w:p w:rsidR="00131CE2" w:rsidRDefault="00131CE2" w:rsidP="008A6E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6E7C" w:rsidRDefault="008A6E7C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3481705</wp:posOffset>
          </wp:positionH>
          <wp:positionV relativeFrom="paragraph">
            <wp:posOffset>-316230</wp:posOffset>
          </wp:positionV>
          <wp:extent cx="3714750" cy="762000"/>
          <wp:effectExtent l="0" t="0" r="0" b="0"/>
          <wp:wrapNone/>
          <wp:docPr id="1" name="Obrázek 1" descr="logosbeneficaireserasmusright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beneficaireserasmusright_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B505B"/>
    <w:multiLevelType w:val="hybridMultilevel"/>
    <w:tmpl w:val="2A4043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970451"/>
    <w:multiLevelType w:val="hybridMultilevel"/>
    <w:tmpl w:val="2864D4F4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155171"/>
    <w:multiLevelType w:val="hybridMultilevel"/>
    <w:tmpl w:val="167881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2858A2"/>
    <w:multiLevelType w:val="hybridMultilevel"/>
    <w:tmpl w:val="FE2A34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28D"/>
    <w:rsid w:val="00000FA7"/>
    <w:rsid w:val="000C5798"/>
    <w:rsid w:val="00131CE2"/>
    <w:rsid w:val="00212B8C"/>
    <w:rsid w:val="00370035"/>
    <w:rsid w:val="003B3BC6"/>
    <w:rsid w:val="0044137D"/>
    <w:rsid w:val="004A1D0E"/>
    <w:rsid w:val="005C1AE8"/>
    <w:rsid w:val="0068028D"/>
    <w:rsid w:val="00741642"/>
    <w:rsid w:val="00810E62"/>
    <w:rsid w:val="008A6E7C"/>
    <w:rsid w:val="00906BEA"/>
    <w:rsid w:val="00A05A7C"/>
    <w:rsid w:val="00A143AC"/>
    <w:rsid w:val="00A9220D"/>
    <w:rsid w:val="00B403AE"/>
    <w:rsid w:val="00CB1DB3"/>
    <w:rsid w:val="00CC48DF"/>
    <w:rsid w:val="00CD3EEB"/>
    <w:rsid w:val="00D1585F"/>
    <w:rsid w:val="00D47258"/>
    <w:rsid w:val="00E8731D"/>
    <w:rsid w:val="00ED07C3"/>
    <w:rsid w:val="00FA324D"/>
    <w:rsid w:val="00FC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1C169C5-4ABC-4B3B-AE34-AAB6D505F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8028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8028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A6E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6E7C"/>
  </w:style>
  <w:style w:type="paragraph" w:styleId="Zpat">
    <w:name w:val="footer"/>
    <w:basedOn w:val="Normln"/>
    <w:link w:val="ZpatChar"/>
    <w:uiPriority w:val="99"/>
    <w:unhideWhenUsed/>
    <w:rsid w:val="008A6E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6E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8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7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LEKTOR</dc:creator>
  <cp:keywords/>
  <dc:description/>
  <cp:lastModifiedBy>Nekorancová Lenka</cp:lastModifiedBy>
  <cp:revision>3</cp:revision>
  <dcterms:created xsi:type="dcterms:W3CDTF">2021-07-07T06:26:00Z</dcterms:created>
  <dcterms:modified xsi:type="dcterms:W3CDTF">2021-07-19T10:21:00Z</dcterms:modified>
</cp:coreProperties>
</file>